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11" w:rsidRPr="00B85D11" w:rsidRDefault="00B85D11" w:rsidP="0047220E">
      <w:pPr>
        <w:spacing w:after="0"/>
        <w:rPr>
          <w:rFonts w:cs="Arial"/>
          <w:b/>
          <w:noProof/>
          <w:sz w:val="28"/>
          <w:szCs w:val="28"/>
          <w:lang w:eastAsia="nl-NL"/>
        </w:rPr>
      </w:pPr>
    </w:p>
    <w:p w:rsidR="0002330C" w:rsidRDefault="00034D80" w:rsidP="00034D80">
      <w:pPr>
        <w:tabs>
          <w:tab w:val="left" w:pos="2930"/>
        </w:tabs>
        <w:spacing w:after="0"/>
        <w:rPr>
          <w:rFonts w:cs="Arial"/>
          <w:b/>
          <w:sz w:val="40"/>
        </w:rPr>
      </w:pPr>
      <w:r>
        <w:rPr>
          <w:rFonts w:cs="Arial"/>
          <w:b/>
          <w:sz w:val="40"/>
        </w:rPr>
        <w:tab/>
      </w:r>
    </w:p>
    <w:p w:rsidR="0002330C" w:rsidRDefault="0002330C" w:rsidP="0047220E">
      <w:pPr>
        <w:spacing w:after="0"/>
        <w:jc w:val="right"/>
        <w:rPr>
          <w:rFonts w:cs="Arial"/>
          <w:b/>
          <w:sz w:val="40"/>
        </w:rPr>
      </w:pPr>
    </w:p>
    <w:p w:rsidR="00B85D11" w:rsidRDefault="001701C4" w:rsidP="0047220E">
      <w:pPr>
        <w:spacing w:after="0"/>
        <w:jc w:val="right"/>
        <w:rPr>
          <w:rFonts w:cs="Arial"/>
          <w:b/>
          <w:sz w:val="40"/>
        </w:rPr>
      </w:pPr>
      <w:r w:rsidRPr="00E42D61">
        <w:rPr>
          <w:rFonts w:cs="Arial"/>
          <w:b/>
          <w:sz w:val="40"/>
        </w:rPr>
        <w:t>P</w:t>
      </w:r>
      <w:r w:rsidR="00B85D11">
        <w:rPr>
          <w:rFonts w:cs="Arial"/>
          <w:b/>
          <w:sz w:val="40"/>
        </w:rPr>
        <w:t>ersbericht</w:t>
      </w:r>
    </w:p>
    <w:p w:rsidR="004B1BA1" w:rsidRDefault="004B1BA1" w:rsidP="0047220E">
      <w:pPr>
        <w:spacing w:after="0"/>
        <w:jc w:val="right"/>
        <w:rPr>
          <w:rFonts w:cs="Arial"/>
        </w:rPr>
      </w:pPr>
    </w:p>
    <w:p w:rsidR="1FD75A48" w:rsidRDefault="1FD75A48" w:rsidP="591B3400">
      <w:pPr>
        <w:spacing w:after="0"/>
        <w:jc w:val="right"/>
        <w:sectPr w:rsidR="1FD75A48" w:rsidSect="00B85D11">
          <w:headerReference w:type="default" r:id="rId11"/>
          <w:headerReference w:type="first" r:id="rId12"/>
          <w:footerReference w:type="first" r:id="rId13"/>
          <w:type w:val="continuous"/>
          <w:pgSz w:w="11906" w:h="16838"/>
          <w:pgMar w:top="1134" w:right="1134" w:bottom="1418" w:left="1134" w:header="709" w:footer="709" w:gutter="0"/>
          <w:cols w:space="708"/>
          <w:titlePg/>
          <w:docGrid w:linePitch="360"/>
        </w:sectPr>
      </w:pPr>
      <w:r w:rsidRPr="06E3CB42">
        <w:rPr>
          <w:rFonts w:cs="Arial"/>
        </w:rPr>
        <w:t xml:space="preserve">Bovenkarspel, </w:t>
      </w:r>
      <w:r w:rsidR="4BC6DDA7" w:rsidRPr="06E3CB42">
        <w:rPr>
          <w:rFonts w:cs="Arial"/>
        </w:rPr>
        <w:t>30</w:t>
      </w:r>
      <w:r w:rsidRPr="06E3CB42">
        <w:rPr>
          <w:rFonts w:cs="Arial"/>
        </w:rPr>
        <w:t xml:space="preserve"> maart 2023</w:t>
      </w:r>
    </w:p>
    <w:p w:rsidR="00514DD5" w:rsidRDefault="00514DD5" w:rsidP="591B3400">
      <w:pPr>
        <w:spacing w:after="160" w:line="259" w:lineRule="auto"/>
        <w:rPr>
          <w:rFonts w:eastAsia="Arial" w:cs="Arial"/>
          <w:b/>
          <w:bCs/>
          <w:color w:val="000000" w:themeColor="text1"/>
          <w:sz w:val="28"/>
          <w:szCs w:val="28"/>
        </w:rPr>
      </w:pPr>
    </w:p>
    <w:p w:rsidR="196160E3" w:rsidRDefault="196160E3" w:rsidP="591B3400">
      <w:pPr>
        <w:spacing w:after="160" w:line="259" w:lineRule="auto"/>
        <w:rPr>
          <w:rFonts w:eastAsia="Arial" w:cs="Arial"/>
          <w:b/>
          <w:bCs/>
          <w:color w:val="000000" w:themeColor="text1"/>
          <w:sz w:val="28"/>
          <w:szCs w:val="28"/>
        </w:rPr>
      </w:pPr>
      <w:r w:rsidRPr="06E3CB42">
        <w:rPr>
          <w:rFonts w:eastAsia="Arial" w:cs="Arial"/>
          <w:b/>
          <w:bCs/>
          <w:color w:val="000000" w:themeColor="text1"/>
          <w:sz w:val="28"/>
          <w:szCs w:val="28"/>
        </w:rPr>
        <w:t>Project ‘Zorgzame buurt’ verhoogt onderlinge verbinding in Stede Broec.</w:t>
      </w:r>
    </w:p>
    <w:p w:rsidR="79F868B1" w:rsidRDefault="79F868B1" w:rsidP="06E3CB42">
      <w:pPr>
        <w:spacing w:after="160" w:line="259" w:lineRule="auto"/>
        <w:rPr>
          <w:rFonts w:eastAsia="Arial" w:cs="Arial"/>
          <w:b/>
          <w:bCs/>
          <w:color w:val="000000" w:themeColor="text1"/>
        </w:rPr>
      </w:pPr>
      <w:r w:rsidRPr="06E3CB42">
        <w:rPr>
          <w:rFonts w:eastAsia="Arial" w:cs="Arial"/>
          <w:b/>
          <w:bCs/>
          <w:color w:val="000000" w:themeColor="text1"/>
        </w:rPr>
        <w:t xml:space="preserve">De Woonschakel, Omring en de gemeente Stede Broec slaan de handen ineen voor het project ‘Zorgzame buurt'. Ze </w:t>
      </w:r>
      <w:r w:rsidR="0306FB99" w:rsidRPr="06E3CB42">
        <w:rPr>
          <w:rFonts w:eastAsia="Arial" w:cs="Arial"/>
          <w:b/>
          <w:bCs/>
          <w:color w:val="000000" w:themeColor="text1"/>
        </w:rPr>
        <w:t>willen de sociale verbinding in de wijk vergroten en daarmee de leefbaarheid verbeteren.</w:t>
      </w:r>
      <w:r w:rsidR="050B46A2" w:rsidRPr="06E3CB42">
        <w:rPr>
          <w:rFonts w:eastAsia="Arial" w:cs="Arial"/>
          <w:b/>
          <w:bCs/>
          <w:color w:val="000000" w:themeColor="text1"/>
        </w:rPr>
        <w:t xml:space="preserve"> Het project gaat over een samenhangende én buurtgerichte aanpak. Ons Stede Broec, de vaste zorgpartner van de gemeente</w:t>
      </w:r>
      <w:r w:rsidR="645DB93A" w:rsidRPr="06E3CB42">
        <w:rPr>
          <w:rFonts w:eastAsia="Arial" w:cs="Arial"/>
          <w:b/>
          <w:bCs/>
          <w:color w:val="000000" w:themeColor="text1"/>
        </w:rPr>
        <w:t>, voert het project uit.</w:t>
      </w:r>
      <w:r w:rsidR="050B46A2" w:rsidRPr="06E3CB42">
        <w:rPr>
          <w:rFonts w:eastAsia="Arial" w:cs="Arial"/>
          <w:b/>
          <w:bCs/>
          <w:color w:val="000000" w:themeColor="text1"/>
        </w:rPr>
        <w:t xml:space="preserve"> </w:t>
      </w:r>
      <w:r>
        <w:br/>
      </w:r>
      <w:r w:rsidR="36E3B861" w:rsidRPr="06E3CB42">
        <w:rPr>
          <w:rFonts w:eastAsia="Arial" w:cs="Arial"/>
          <w:b/>
          <w:bCs/>
          <w:color w:val="000000" w:themeColor="text1"/>
        </w:rPr>
        <w:t>Het is e</w:t>
      </w:r>
      <w:r w:rsidR="050B46A2" w:rsidRPr="06E3CB42">
        <w:rPr>
          <w:rFonts w:eastAsia="Arial" w:cs="Arial"/>
          <w:b/>
          <w:bCs/>
          <w:color w:val="000000" w:themeColor="text1"/>
        </w:rPr>
        <w:t>en aanpak samen met de inwoners</w:t>
      </w:r>
      <w:r w:rsidR="16589EE0" w:rsidRPr="06E3CB42">
        <w:rPr>
          <w:rFonts w:eastAsia="Arial" w:cs="Arial"/>
          <w:b/>
          <w:bCs/>
          <w:color w:val="000000" w:themeColor="text1"/>
        </w:rPr>
        <w:t>,</w:t>
      </w:r>
      <w:r w:rsidR="050B46A2" w:rsidRPr="06E3CB42">
        <w:rPr>
          <w:rFonts w:eastAsia="Arial" w:cs="Arial"/>
          <w:b/>
          <w:bCs/>
          <w:color w:val="000000" w:themeColor="text1"/>
        </w:rPr>
        <w:t xml:space="preserve"> waarbij de aanpak van onderaf </w:t>
      </w:r>
      <w:r w:rsidR="2E93A4CA" w:rsidRPr="06E3CB42">
        <w:rPr>
          <w:rFonts w:eastAsia="Arial" w:cs="Arial"/>
          <w:b/>
          <w:bCs/>
          <w:color w:val="000000" w:themeColor="text1"/>
        </w:rPr>
        <w:t>komt</w:t>
      </w:r>
      <w:r w:rsidR="050B46A2" w:rsidRPr="06E3CB42">
        <w:rPr>
          <w:rFonts w:eastAsia="Arial" w:cs="Arial"/>
          <w:b/>
          <w:bCs/>
          <w:color w:val="000000" w:themeColor="text1"/>
        </w:rPr>
        <w:t xml:space="preserve"> en niet </w:t>
      </w:r>
      <w:r w:rsidR="7B6B01D4" w:rsidRPr="06E3CB42">
        <w:rPr>
          <w:rFonts w:eastAsia="Arial" w:cs="Arial"/>
          <w:b/>
          <w:bCs/>
          <w:color w:val="000000" w:themeColor="text1"/>
        </w:rPr>
        <w:t xml:space="preserve">van boven af </w:t>
      </w:r>
      <w:r w:rsidR="43A2F0B9" w:rsidRPr="06E3CB42">
        <w:rPr>
          <w:rFonts w:eastAsia="Arial" w:cs="Arial"/>
          <w:b/>
          <w:bCs/>
          <w:color w:val="000000" w:themeColor="text1"/>
        </w:rPr>
        <w:t xml:space="preserve">is </w:t>
      </w:r>
      <w:r w:rsidR="050B46A2" w:rsidRPr="06E3CB42">
        <w:rPr>
          <w:rFonts w:eastAsia="Arial" w:cs="Arial"/>
          <w:b/>
          <w:bCs/>
          <w:color w:val="000000" w:themeColor="text1"/>
        </w:rPr>
        <w:t xml:space="preserve">opgelegd. In de raadsvergadering van 30 maart vraag het college van B&amp;W de gemeenteraad de financiële consequenties vast te stellen en het plan in gang te </w:t>
      </w:r>
      <w:r w:rsidR="601BA68D" w:rsidRPr="06E3CB42">
        <w:rPr>
          <w:rFonts w:eastAsia="Arial" w:cs="Arial"/>
          <w:b/>
          <w:bCs/>
          <w:color w:val="000000" w:themeColor="text1"/>
        </w:rPr>
        <w:t>zett</w:t>
      </w:r>
      <w:r w:rsidR="050B46A2" w:rsidRPr="06E3CB42">
        <w:rPr>
          <w:rFonts w:eastAsia="Arial" w:cs="Arial"/>
          <w:b/>
          <w:bCs/>
          <w:color w:val="000000" w:themeColor="text1"/>
        </w:rPr>
        <w:t>en.</w:t>
      </w:r>
    </w:p>
    <w:p w:rsidR="667FA05E" w:rsidRDefault="667FA05E" w:rsidP="06E3CB42">
      <w:pPr>
        <w:spacing w:line="257" w:lineRule="auto"/>
        <w:rPr>
          <w:rFonts w:eastAsia="Arial" w:cs="Arial"/>
          <w:color w:val="000000" w:themeColor="text1"/>
        </w:rPr>
      </w:pPr>
      <w:r w:rsidRPr="06E3CB42">
        <w:rPr>
          <w:rFonts w:eastAsia="Arial" w:cs="Arial"/>
          <w:color w:val="000000" w:themeColor="text1"/>
        </w:rPr>
        <w:t>Het project richt zich op de samenhang en ondersteuning van volwassene</w:t>
      </w:r>
      <w:bookmarkStart w:id="0" w:name="_GoBack"/>
      <w:bookmarkEnd w:id="0"/>
      <w:r w:rsidRPr="06E3CB42">
        <w:rPr>
          <w:rFonts w:eastAsia="Arial" w:cs="Arial"/>
          <w:color w:val="000000" w:themeColor="text1"/>
        </w:rPr>
        <w:t>n en ouderen. Het wordt in eerste instantie ingezet in de wijk ten zuiden van het spoor. Deze keuze komt voort uit dichtheid van huurwoningen van De Woonschakel en de opgemerkte mindere samenhang in de buurt.</w:t>
      </w:r>
    </w:p>
    <w:p w:rsidR="3A0EEE4A" w:rsidRDefault="3A0EEE4A" w:rsidP="591B3400">
      <w:pPr>
        <w:spacing w:after="0" w:line="240" w:lineRule="auto"/>
        <w:rPr>
          <w:rFonts w:eastAsia="Arial" w:cs="Arial"/>
          <w:color w:val="000000" w:themeColor="text1"/>
        </w:rPr>
      </w:pPr>
      <w:r w:rsidRPr="06E3CB42">
        <w:rPr>
          <w:rFonts w:eastAsia="Arial" w:cs="Arial"/>
          <w:b/>
          <w:bCs/>
          <w:color w:val="000000" w:themeColor="text1"/>
        </w:rPr>
        <w:t>Zorgzame wijken</w:t>
      </w:r>
    </w:p>
    <w:p w:rsidR="0EC8D173" w:rsidRDefault="0EC8D173" w:rsidP="06E3CB42">
      <w:pPr>
        <w:rPr>
          <w:rFonts w:eastAsia="Arial" w:cs="Arial"/>
          <w:color w:val="000000" w:themeColor="text1"/>
        </w:rPr>
      </w:pPr>
      <w:r w:rsidRPr="06E3CB42">
        <w:rPr>
          <w:rFonts w:eastAsia="Arial" w:cs="Arial"/>
          <w:color w:val="000000" w:themeColor="text1"/>
        </w:rPr>
        <w:t xml:space="preserve">Het beoogde effect van een zorgzame buurt is een wijk waar jong en oud samenleven en zich goed en geborgen voelen. Waar levenskwaliteit centraal staat en bewoners elkaar kennen en helpen. In een zorgzame buurt ontvangen de mensen de juiste (professionele) ondersteuning. </w:t>
      </w:r>
      <w:r>
        <w:br/>
      </w:r>
      <w:r w:rsidRPr="06E3CB42">
        <w:rPr>
          <w:rFonts w:eastAsia="Arial" w:cs="Arial"/>
          <w:color w:val="000000" w:themeColor="text1"/>
        </w:rPr>
        <w:t>Er ontstaat een zelfsturende buurt waar bewoners zelf de regie hebben en problemen die zij zien in eerste instantie zelf aanpakken waardoor de professionele inzet in de buurt minimaal is.</w:t>
      </w:r>
    </w:p>
    <w:p w:rsidR="3A0EEE4A" w:rsidRDefault="3A0EEE4A" w:rsidP="591B3400">
      <w:pPr>
        <w:spacing w:after="0" w:line="240" w:lineRule="auto"/>
        <w:rPr>
          <w:rFonts w:eastAsia="Arial" w:cs="Arial"/>
          <w:color w:val="000000" w:themeColor="text1"/>
        </w:rPr>
      </w:pPr>
      <w:r w:rsidRPr="06E3CB42">
        <w:rPr>
          <w:rFonts w:eastAsia="Arial" w:cs="Arial"/>
          <w:b/>
          <w:bCs/>
          <w:color w:val="000000" w:themeColor="text1"/>
        </w:rPr>
        <w:t>Buurtverbinder in de hoofdrol</w:t>
      </w:r>
    </w:p>
    <w:p w:rsidR="3A0EEE4A" w:rsidRDefault="2B8D2DA6" w:rsidP="06E3CB42">
      <w:pPr>
        <w:spacing w:after="160" w:line="259" w:lineRule="auto"/>
        <w:rPr>
          <w:rFonts w:eastAsia="Arial" w:cs="Arial"/>
          <w:color w:val="000000" w:themeColor="text1"/>
        </w:rPr>
      </w:pPr>
      <w:r w:rsidRPr="06E3CB42">
        <w:rPr>
          <w:rFonts w:eastAsia="Arial" w:cs="Arial"/>
          <w:color w:val="000000" w:themeColor="text1"/>
        </w:rPr>
        <w:t xml:space="preserve">Op dit moment zijn er in de wijk </w:t>
      </w:r>
      <w:proofErr w:type="spellStart"/>
      <w:r w:rsidRPr="06E3CB42">
        <w:rPr>
          <w:rFonts w:eastAsia="Arial" w:cs="Arial"/>
          <w:color w:val="000000" w:themeColor="text1"/>
        </w:rPr>
        <w:t>Princenhof</w:t>
      </w:r>
      <w:proofErr w:type="spellEnd"/>
      <w:r w:rsidRPr="06E3CB42">
        <w:rPr>
          <w:rFonts w:eastAsia="Arial" w:cs="Arial"/>
          <w:color w:val="000000" w:themeColor="text1"/>
        </w:rPr>
        <w:t xml:space="preserve"> al enkele zogenaamde </w:t>
      </w:r>
      <w:proofErr w:type="spellStart"/>
      <w:r w:rsidRPr="06E3CB42">
        <w:rPr>
          <w:rFonts w:eastAsia="Arial" w:cs="Arial"/>
          <w:color w:val="000000" w:themeColor="text1"/>
        </w:rPr>
        <w:t>buurtverbinders</w:t>
      </w:r>
      <w:proofErr w:type="spellEnd"/>
      <w:r w:rsidRPr="06E3CB42">
        <w:rPr>
          <w:rFonts w:eastAsia="Arial" w:cs="Arial"/>
          <w:color w:val="000000" w:themeColor="text1"/>
        </w:rPr>
        <w:t xml:space="preserve"> actief. </w:t>
      </w:r>
      <w:r w:rsidR="3A0EEE4A">
        <w:br/>
      </w:r>
      <w:r w:rsidRPr="06E3CB42">
        <w:rPr>
          <w:rFonts w:eastAsia="Arial" w:cs="Arial"/>
          <w:color w:val="000000" w:themeColor="text1"/>
        </w:rPr>
        <w:t xml:space="preserve">De gemeente is daar blij mee. De </w:t>
      </w:r>
      <w:proofErr w:type="spellStart"/>
      <w:r w:rsidRPr="06E3CB42">
        <w:rPr>
          <w:rFonts w:eastAsia="Arial" w:cs="Arial"/>
          <w:color w:val="000000" w:themeColor="text1"/>
        </w:rPr>
        <w:t>buurtverbinders</w:t>
      </w:r>
      <w:proofErr w:type="spellEnd"/>
      <w:r w:rsidRPr="06E3CB42">
        <w:rPr>
          <w:rFonts w:eastAsia="Arial" w:cs="Arial"/>
          <w:color w:val="000000" w:themeColor="text1"/>
        </w:rPr>
        <w:t xml:space="preserve"> spelen een cruciale rol in het project. Zij weten wie er in de wijk woont</w:t>
      </w:r>
      <w:r w:rsidR="29D82BEF" w:rsidRPr="06E3CB42">
        <w:rPr>
          <w:rFonts w:eastAsia="Arial" w:cs="Arial"/>
          <w:color w:val="000000" w:themeColor="text1"/>
        </w:rPr>
        <w:t>,</w:t>
      </w:r>
      <w:r w:rsidRPr="06E3CB42">
        <w:rPr>
          <w:rFonts w:eastAsia="Arial" w:cs="Arial"/>
          <w:color w:val="000000" w:themeColor="text1"/>
        </w:rPr>
        <w:t xml:space="preserve"> wat </w:t>
      </w:r>
      <w:r w:rsidR="53944C3D" w:rsidRPr="06E3CB42">
        <w:rPr>
          <w:rFonts w:eastAsia="Arial" w:cs="Arial"/>
          <w:color w:val="000000" w:themeColor="text1"/>
        </w:rPr>
        <w:t>d</w:t>
      </w:r>
      <w:r w:rsidR="1DAB54D8" w:rsidRPr="06E3CB42">
        <w:rPr>
          <w:rFonts w:eastAsia="Arial" w:cs="Arial"/>
          <w:color w:val="000000" w:themeColor="text1"/>
        </w:rPr>
        <w:t>aar</w:t>
      </w:r>
      <w:r w:rsidRPr="06E3CB42">
        <w:rPr>
          <w:rFonts w:eastAsia="Arial" w:cs="Arial"/>
          <w:color w:val="000000" w:themeColor="text1"/>
        </w:rPr>
        <w:t xml:space="preserve"> speelt</w:t>
      </w:r>
      <w:r w:rsidR="3A676D33" w:rsidRPr="06E3CB42">
        <w:rPr>
          <w:rFonts w:eastAsia="Arial" w:cs="Arial"/>
          <w:color w:val="000000" w:themeColor="text1"/>
        </w:rPr>
        <w:t xml:space="preserve"> en </w:t>
      </w:r>
      <w:r w:rsidRPr="06E3CB42">
        <w:rPr>
          <w:rFonts w:eastAsia="Arial" w:cs="Arial"/>
          <w:color w:val="000000" w:themeColor="text1"/>
        </w:rPr>
        <w:t xml:space="preserve">wat er nodig is om de samenhang in de buurt te verbeteren. </w:t>
      </w:r>
      <w:r w:rsidR="22C10E8F" w:rsidRPr="06E3CB42">
        <w:rPr>
          <w:rFonts w:eastAsia="Arial" w:cs="Arial"/>
          <w:color w:val="000000" w:themeColor="text1"/>
        </w:rPr>
        <w:t xml:space="preserve">Het zijn </w:t>
      </w:r>
      <w:r w:rsidRPr="06E3CB42">
        <w:rPr>
          <w:rFonts w:eastAsia="Arial" w:cs="Arial"/>
          <w:color w:val="000000" w:themeColor="text1"/>
        </w:rPr>
        <w:t>professionele wijkondersteuner</w:t>
      </w:r>
      <w:r w:rsidR="2EA6686D" w:rsidRPr="06E3CB42">
        <w:rPr>
          <w:rFonts w:eastAsia="Arial" w:cs="Arial"/>
          <w:color w:val="000000" w:themeColor="text1"/>
        </w:rPr>
        <w:t xml:space="preserve">s </w:t>
      </w:r>
      <w:r w:rsidRPr="06E3CB42">
        <w:rPr>
          <w:rFonts w:eastAsia="Arial" w:cs="Arial"/>
          <w:color w:val="000000" w:themeColor="text1"/>
        </w:rPr>
        <w:t>in dienst van Ons Stede Broec</w:t>
      </w:r>
      <w:r w:rsidR="5A8C0104" w:rsidRPr="06E3CB42">
        <w:rPr>
          <w:rFonts w:eastAsia="Arial" w:cs="Arial"/>
          <w:color w:val="000000" w:themeColor="text1"/>
        </w:rPr>
        <w:t>. Ze zijn</w:t>
      </w:r>
      <w:r w:rsidRPr="06E3CB42">
        <w:rPr>
          <w:rFonts w:eastAsia="Arial" w:cs="Arial"/>
          <w:color w:val="000000" w:themeColor="text1"/>
        </w:rPr>
        <w:t xml:space="preserve"> de </w:t>
      </w:r>
      <w:r w:rsidR="4C9E4A6F" w:rsidRPr="06E3CB42">
        <w:rPr>
          <w:rFonts w:eastAsia="Arial" w:cs="Arial"/>
          <w:color w:val="000000" w:themeColor="text1"/>
        </w:rPr>
        <w:t>spil</w:t>
      </w:r>
      <w:r w:rsidRPr="06E3CB42">
        <w:rPr>
          <w:rFonts w:eastAsia="Arial" w:cs="Arial"/>
          <w:color w:val="000000" w:themeColor="text1"/>
        </w:rPr>
        <w:t xml:space="preserve"> tussen de </w:t>
      </w:r>
      <w:proofErr w:type="spellStart"/>
      <w:r w:rsidRPr="06E3CB42">
        <w:rPr>
          <w:rFonts w:eastAsia="Arial" w:cs="Arial"/>
          <w:color w:val="000000" w:themeColor="text1"/>
        </w:rPr>
        <w:t>buurtverbinders</w:t>
      </w:r>
      <w:proofErr w:type="spellEnd"/>
      <w:r w:rsidRPr="06E3CB42">
        <w:rPr>
          <w:rFonts w:eastAsia="Arial" w:cs="Arial"/>
          <w:color w:val="000000" w:themeColor="text1"/>
        </w:rPr>
        <w:t>, bewoners, Woningcorporatie en de zorg (Omring).</w:t>
      </w:r>
      <w:r w:rsidR="50CBACFA" w:rsidRPr="06E3CB42">
        <w:rPr>
          <w:rFonts w:eastAsia="Arial" w:cs="Arial"/>
          <w:color w:val="000000" w:themeColor="text1"/>
        </w:rPr>
        <w:t xml:space="preserve"> </w:t>
      </w:r>
      <w:r w:rsidR="3A0EEE4A">
        <w:br/>
      </w:r>
      <w:r w:rsidR="3A0EEE4A" w:rsidRPr="06E3CB42">
        <w:rPr>
          <w:rFonts w:eastAsia="Arial" w:cs="Arial"/>
          <w:color w:val="000000" w:themeColor="text1"/>
        </w:rPr>
        <w:t>De wijkondersteuner biedt ondersteuning waar nodig maar neemt niet de regie en verantwoordelijkheid van de inwoners uit handen. Ze brengt mensen bij elkaar, signaleert hulpvragen en stimuleert ‘</w:t>
      </w:r>
      <w:proofErr w:type="spellStart"/>
      <w:r w:rsidR="3A0EEE4A" w:rsidRPr="06E3CB42">
        <w:rPr>
          <w:rFonts w:eastAsia="Arial" w:cs="Arial"/>
          <w:color w:val="000000" w:themeColor="text1"/>
        </w:rPr>
        <w:t>samen-redzaamheid</w:t>
      </w:r>
      <w:proofErr w:type="spellEnd"/>
      <w:r w:rsidR="3A0EEE4A" w:rsidRPr="06E3CB42">
        <w:rPr>
          <w:rFonts w:eastAsia="Arial" w:cs="Arial"/>
          <w:color w:val="000000" w:themeColor="text1"/>
        </w:rPr>
        <w:t xml:space="preserve">’. </w:t>
      </w:r>
    </w:p>
    <w:p w:rsidR="3A0EEE4A" w:rsidRDefault="3A0EEE4A" w:rsidP="591B3400">
      <w:pPr>
        <w:spacing w:after="160" w:line="259" w:lineRule="auto"/>
        <w:rPr>
          <w:rFonts w:eastAsia="Arial" w:cs="Arial"/>
          <w:color w:val="000000" w:themeColor="text1"/>
        </w:rPr>
      </w:pPr>
      <w:r w:rsidRPr="591B3400">
        <w:rPr>
          <w:rFonts w:eastAsia="Arial" w:cs="Arial"/>
          <w:b/>
          <w:bCs/>
          <w:color w:val="000000" w:themeColor="text1"/>
        </w:rPr>
        <w:t xml:space="preserve">‘Opbouwen van sociaal weefsel, solidariteit en zorgzaam samenleven’ </w:t>
      </w:r>
      <w:r>
        <w:br/>
      </w:r>
      <w:r w:rsidRPr="591B3400">
        <w:rPr>
          <w:rFonts w:eastAsia="Arial" w:cs="Arial"/>
          <w:color w:val="000000" w:themeColor="text1"/>
        </w:rPr>
        <w:t>Wethouder Martien Krijger: “Dit project focust op de opbouw van sociaal weefsel, solidariteit en zorgzaam samenleven. Elkaar ontmoeten is hierbij van belang. Het gaat om ‘het kleine helpen’, als toevoeging aan het bestaande aanbod van professionele hulp en dienstverlening. Het zijn vaak de meest kwetsbare bewoners die deze aansluiting missen met de buurt en het zorgaanbod. In een zorgzame buurt wordt juist gestreefd naar inclusie en is iedereen betrokken.”</w:t>
      </w:r>
    </w:p>
    <w:p w:rsidR="3A0EEE4A" w:rsidRDefault="3A0EEE4A" w:rsidP="591B3400">
      <w:pPr>
        <w:spacing w:after="160" w:line="259" w:lineRule="auto"/>
        <w:rPr>
          <w:rFonts w:eastAsia="Arial" w:cs="Arial"/>
          <w:color w:val="000000" w:themeColor="text1"/>
        </w:rPr>
      </w:pPr>
      <w:r w:rsidRPr="591B3400">
        <w:rPr>
          <w:rFonts w:eastAsia="Arial" w:cs="Arial"/>
          <w:b/>
          <w:bCs/>
          <w:color w:val="000000" w:themeColor="text1"/>
        </w:rPr>
        <w:lastRenderedPageBreak/>
        <w:t>‘Alle ingrediënten voor een zorgzame buurt zijn aanwezig’</w:t>
      </w:r>
      <w:r>
        <w:br/>
      </w:r>
      <w:r w:rsidRPr="591B3400">
        <w:rPr>
          <w:rFonts w:eastAsia="Arial" w:cs="Arial"/>
          <w:color w:val="000000" w:themeColor="text1"/>
        </w:rPr>
        <w:t>Frido Kraanen, lid van de Raad van Bestuur Omring, zegt: “Om in de toekomst nog voldoende professionele zorg te kunnen blijven leveren, met een stijgende zorgvraag, is een zorgzame buurt onmisbaar. Alle ingrediënten daarvoor zijn aanwezig, aan ons te taak dat goed te helpen organiseren."</w:t>
      </w:r>
    </w:p>
    <w:p w:rsidR="3A0EEE4A" w:rsidRDefault="3A0EEE4A" w:rsidP="591B3400">
      <w:pPr>
        <w:spacing w:after="160" w:line="259" w:lineRule="auto"/>
        <w:rPr>
          <w:rFonts w:eastAsia="Arial" w:cs="Arial"/>
          <w:color w:val="000000" w:themeColor="text1"/>
        </w:rPr>
      </w:pPr>
      <w:r w:rsidRPr="591B3400">
        <w:rPr>
          <w:rFonts w:eastAsia="Arial" w:cs="Arial"/>
          <w:b/>
          <w:bCs/>
          <w:color w:val="000000" w:themeColor="text1"/>
        </w:rPr>
        <w:t>‘Initiatief goed als pilot’</w:t>
      </w:r>
      <w:r>
        <w:br/>
      </w:r>
      <w:r w:rsidRPr="591B3400">
        <w:rPr>
          <w:rFonts w:eastAsia="Arial" w:cs="Arial"/>
          <w:color w:val="000000" w:themeColor="text1"/>
        </w:rPr>
        <w:t>Ab Gieling, directeur-bestuurder van De Woonschakel, vult aan: “De Woonschakel vindt het initiatief van de Zorgzame buurt goed als pilot voor de hele regio West-Friesland. Afhankelijk van de uiteindelijke ervaringen en resultaten wordt gekeken of en hoe er een rol voor corporaties bij deze projecten is weggelegd.”</w:t>
      </w:r>
      <w:r w:rsidRPr="591B3400">
        <w:rPr>
          <w:rFonts w:eastAsia="Arial" w:cs="Arial"/>
          <w:b/>
          <w:bCs/>
          <w:color w:val="000000" w:themeColor="text1"/>
        </w:rPr>
        <w:t xml:space="preserve"> </w:t>
      </w:r>
    </w:p>
    <w:p w:rsidR="3A0EEE4A" w:rsidRDefault="3A0EEE4A" w:rsidP="591B3400">
      <w:pPr>
        <w:spacing w:after="160" w:line="259" w:lineRule="auto"/>
        <w:rPr>
          <w:rFonts w:eastAsia="Arial" w:cs="Arial"/>
          <w:color w:val="000000" w:themeColor="text1"/>
        </w:rPr>
      </w:pPr>
      <w:r w:rsidRPr="591B3400">
        <w:rPr>
          <w:rFonts w:eastAsia="Arial" w:cs="Arial"/>
          <w:b/>
          <w:bCs/>
          <w:color w:val="000000" w:themeColor="text1"/>
        </w:rPr>
        <w:t>‘Buurtverbinders nu al onmisbaar in de wijk’</w:t>
      </w:r>
      <w:r>
        <w:br/>
      </w:r>
      <w:r w:rsidRPr="591B3400">
        <w:rPr>
          <w:rFonts w:eastAsia="Arial" w:cs="Arial"/>
          <w:color w:val="000000" w:themeColor="text1"/>
        </w:rPr>
        <w:t xml:space="preserve">Karen Houwen, directeur-bestuurder van Ons Stede Broec: “De </w:t>
      </w:r>
      <w:proofErr w:type="spellStart"/>
      <w:r w:rsidRPr="591B3400">
        <w:rPr>
          <w:rFonts w:eastAsia="Arial" w:cs="Arial"/>
          <w:color w:val="000000" w:themeColor="text1"/>
        </w:rPr>
        <w:t>buurtverbinders</w:t>
      </w:r>
      <w:proofErr w:type="spellEnd"/>
      <w:r w:rsidRPr="591B3400">
        <w:rPr>
          <w:rFonts w:eastAsia="Arial" w:cs="Arial"/>
          <w:color w:val="000000" w:themeColor="text1"/>
        </w:rPr>
        <w:t xml:space="preserve"> laten nu al zien onmisbaar te zijn in hun wijk en straat. Zij krijgen voor elkaar wat ons als formele partijen niet lukt, echte en duurzame contacten worden gelegd. Het toevoegen van een wijkondersteuner zet een belangrijke stap in de samenwerking van deze informele zorg voor elkaar met de formele zorg zoals ONS Wijkteam biedt.”</w:t>
      </w:r>
    </w:p>
    <w:p w:rsidR="3A0EEE4A" w:rsidRDefault="3A0EEE4A" w:rsidP="591B3400">
      <w:pPr>
        <w:spacing w:after="0" w:line="240" w:lineRule="auto"/>
        <w:rPr>
          <w:rFonts w:eastAsia="Arial" w:cs="Arial"/>
          <w:color w:val="000000" w:themeColor="text1"/>
        </w:rPr>
      </w:pPr>
      <w:r w:rsidRPr="591B3400">
        <w:rPr>
          <w:rFonts w:eastAsia="Arial" w:cs="Arial"/>
          <w:b/>
          <w:bCs/>
          <w:color w:val="000000" w:themeColor="text1"/>
        </w:rPr>
        <w:t>Stevige basis leggen</w:t>
      </w:r>
    </w:p>
    <w:p w:rsidR="3A0EEE4A" w:rsidRDefault="3A0EEE4A" w:rsidP="591B3400">
      <w:pPr>
        <w:spacing w:after="0" w:line="240" w:lineRule="auto"/>
        <w:rPr>
          <w:rFonts w:eastAsia="Arial" w:cs="Arial"/>
          <w:color w:val="000000" w:themeColor="text1"/>
        </w:rPr>
      </w:pPr>
      <w:r w:rsidRPr="591B3400">
        <w:rPr>
          <w:rFonts w:eastAsia="Arial" w:cs="Arial"/>
          <w:color w:val="000000" w:themeColor="text1"/>
        </w:rPr>
        <w:t xml:space="preserve">Het ontwikkelen van een zorgzame buurt duurt een generatie. Door hier intensief op in te zetten wordt een stevige basis gelegd. De duur van het project is 2 jaar. Omring, De Woonschakel en gemeente Stede Broec dragen evenredig bij in de kosten van het project.  </w:t>
      </w:r>
    </w:p>
    <w:p w:rsidR="591B3400" w:rsidRDefault="591B3400" w:rsidP="591B3400">
      <w:pPr>
        <w:spacing w:after="160" w:line="259" w:lineRule="auto"/>
        <w:rPr>
          <w:rFonts w:eastAsia="Arial" w:cs="Arial"/>
          <w:color w:val="000000" w:themeColor="text1"/>
        </w:rPr>
      </w:pPr>
    </w:p>
    <w:p w:rsidR="2B0FBE07" w:rsidRDefault="2B0FBE07" w:rsidP="591B3400">
      <w:pPr>
        <w:spacing w:after="0"/>
        <w:rPr>
          <w:rFonts w:eastAsia="Arial" w:cs="Arial"/>
          <w:color w:val="000000" w:themeColor="text1"/>
          <w:sz w:val="18"/>
          <w:szCs w:val="18"/>
        </w:rPr>
      </w:pPr>
      <w:r w:rsidRPr="591B3400">
        <w:rPr>
          <w:rFonts w:eastAsia="Arial" w:cs="Arial"/>
          <w:color w:val="000000" w:themeColor="text1"/>
          <w:sz w:val="18"/>
          <w:szCs w:val="18"/>
        </w:rPr>
        <w:t>------------------------------------------------------------------------------------------------------------------------------------------------------------</w:t>
      </w:r>
    </w:p>
    <w:p w:rsidR="2B0FBE07" w:rsidRDefault="2B0FBE07" w:rsidP="591B3400">
      <w:pPr>
        <w:spacing w:after="0"/>
        <w:rPr>
          <w:rFonts w:eastAsia="Arial" w:cs="Arial"/>
          <w:color w:val="000000" w:themeColor="text1"/>
          <w:sz w:val="18"/>
          <w:szCs w:val="18"/>
        </w:rPr>
      </w:pPr>
      <w:r w:rsidRPr="591B3400">
        <w:rPr>
          <w:rFonts w:eastAsia="Arial" w:cs="Arial"/>
          <w:b/>
          <w:bCs/>
          <w:color w:val="000000" w:themeColor="text1"/>
          <w:sz w:val="18"/>
          <w:szCs w:val="18"/>
        </w:rPr>
        <w:t>Noot voor de redactie:</w:t>
      </w:r>
      <w:r w:rsidRPr="591B3400">
        <w:rPr>
          <w:rFonts w:eastAsia="Arial" w:cs="Arial"/>
          <w:color w:val="000000" w:themeColor="text1"/>
          <w:sz w:val="18"/>
          <w:szCs w:val="18"/>
        </w:rPr>
        <w:t xml:space="preserve"> bij vragen kunt u contact opnemen met Marielle Kerssens, team communicatie via </w:t>
      </w:r>
      <w:r>
        <w:br/>
      </w:r>
      <w:r w:rsidRPr="591B3400">
        <w:rPr>
          <w:rFonts w:eastAsia="Arial" w:cs="Arial"/>
          <w:color w:val="000000" w:themeColor="text1"/>
          <w:sz w:val="18"/>
          <w:szCs w:val="18"/>
        </w:rPr>
        <w:t xml:space="preserve">06 – 29693713 of </w:t>
      </w:r>
      <w:hyperlink r:id="rId14">
        <w:r w:rsidRPr="591B3400">
          <w:rPr>
            <w:rStyle w:val="Hyperlink"/>
            <w:rFonts w:eastAsia="Arial" w:cs="Arial"/>
            <w:sz w:val="18"/>
            <w:szCs w:val="18"/>
          </w:rPr>
          <w:t>communicatie@sed-wf.nl</w:t>
        </w:r>
      </w:hyperlink>
    </w:p>
    <w:p w:rsidR="591B3400" w:rsidRDefault="591B3400" w:rsidP="591B3400">
      <w:pPr>
        <w:spacing w:after="160" w:line="259" w:lineRule="auto"/>
        <w:rPr>
          <w:rFonts w:eastAsia="Arial" w:cs="Arial"/>
          <w:color w:val="000000" w:themeColor="text1"/>
        </w:rPr>
      </w:pPr>
    </w:p>
    <w:p w:rsidR="591B3400" w:rsidRDefault="591B3400" w:rsidP="591B3400"/>
    <w:p w:rsidR="003539B3" w:rsidRDefault="003539B3" w:rsidP="6B77A7CC">
      <w:pPr>
        <w:rPr>
          <w:rFonts w:eastAsia="Calibri"/>
        </w:rPr>
      </w:pPr>
    </w:p>
    <w:p w:rsidR="003539B3" w:rsidRDefault="003539B3" w:rsidP="50FC843B">
      <w:pPr>
        <w:rPr>
          <w:rFonts w:eastAsia="Calibri"/>
        </w:rPr>
      </w:pPr>
    </w:p>
    <w:sectPr w:rsidR="003539B3" w:rsidSect="00B85D11">
      <w:type w:val="continuous"/>
      <w:pgSz w:w="11906" w:h="16838"/>
      <w:pgMar w:top="1134"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C66" w:rsidRDefault="00093C66" w:rsidP="00CC4C81">
      <w:pPr>
        <w:spacing w:after="0" w:line="240" w:lineRule="auto"/>
      </w:pPr>
      <w:r>
        <w:separator/>
      </w:r>
    </w:p>
  </w:endnote>
  <w:endnote w:type="continuationSeparator" w:id="0">
    <w:p w:rsidR="00093C66" w:rsidRDefault="00093C66" w:rsidP="00CC4C81">
      <w:pPr>
        <w:spacing w:after="0" w:line="240" w:lineRule="auto"/>
      </w:pPr>
      <w:r>
        <w:continuationSeparator/>
      </w:r>
    </w:p>
  </w:endnote>
  <w:endnote w:type="continuationNotice" w:id="1">
    <w:p w:rsidR="00093C66" w:rsidRDefault="00093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E3" w:rsidRPr="0086367F" w:rsidRDefault="00201296" w:rsidP="0086367F">
    <w:pPr>
      <w:rPr>
        <w:rFonts w:cs="Arial"/>
      </w:rPr>
    </w:pPr>
    <w:r>
      <w:rPr>
        <w:rFonts w:cs="Arial"/>
      </w:rPr>
      <w:pict w14:anchorId="7D9BCB4B">
        <v:rect id="_x0000_i1025" style="width:453.6pt;height:1pt" o:hralign="center" o:hrstd="t" o:hrnoshade="t" o:hr="t" fillcolor="gray [1629]" stroked="f"/>
      </w:pict>
    </w:r>
    <w:r w:rsidR="00223AE3" w:rsidRPr="571354F3">
      <w:rPr>
        <w:rFonts w:cs="Arial"/>
        <w:sz w:val="18"/>
        <w:szCs w:val="18"/>
      </w:rPr>
      <w:t xml:space="preserve">Noot voor de redactie: Voor vragen kunt u contact opnemen met Yolanda van Helmond, team communicatie via  06 – 501 705 35 of </w:t>
    </w:r>
    <w:hyperlink r:id="rId1" w:history="1">
      <w:r w:rsidR="00223AE3" w:rsidRPr="000F6025">
        <w:rPr>
          <w:rStyle w:val="Hyperlink"/>
          <w:rFonts w:cs="Arial"/>
          <w:sz w:val="18"/>
          <w:szCs w:val="18"/>
        </w:rPr>
        <w:t>communicatie@sed-wf.nl</w:t>
      </w:r>
    </w:hyperlink>
    <w:r w:rsidR="00223AE3" w:rsidRPr="571354F3">
      <w:rPr>
        <w:rFonts w:cs="Arial"/>
        <w:sz w:val="18"/>
        <w:szCs w:val="18"/>
      </w:rPr>
      <w:t xml:space="preserve"> </w:t>
    </w:r>
  </w:p>
  <w:p w:rsidR="00223AE3" w:rsidRDefault="00223AE3">
    <w:pPr>
      <w:pStyle w:val="Voettekst"/>
    </w:pPr>
  </w:p>
  <w:p w:rsidR="00D06043" w:rsidRDefault="00D060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C66" w:rsidRDefault="00093C66" w:rsidP="00CC4C81">
      <w:pPr>
        <w:spacing w:after="0" w:line="240" w:lineRule="auto"/>
      </w:pPr>
      <w:r>
        <w:separator/>
      </w:r>
    </w:p>
  </w:footnote>
  <w:footnote w:type="continuationSeparator" w:id="0">
    <w:p w:rsidR="00093C66" w:rsidRDefault="00093C66" w:rsidP="00CC4C81">
      <w:pPr>
        <w:spacing w:after="0" w:line="240" w:lineRule="auto"/>
      </w:pPr>
      <w:r>
        <w:continuationSeparator/>
      </w:r>
    </w:p>
  </w:footnote>
  <w:footnote w:type="continuationNotice" w:id="1">
    <w:p w:rsidR="00093C66" w:rsidRDefault="00093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43" w:rsidRDefault="50FC843B">
    <w:pPr>
      <w:pStyle w:val="Koptekst"/>
    </w:pPr>
    <w:r>
      <w:rPr>
        <w:noProof/>
      </w:rPr>
      <w:drawing>
        <wp:inline distT="0" distB="0" distL="0" distR="0" wp14:anchorId="3F74235B" wp14:editId="5F9D7E85">
          <wp:extent cx="1620000" cy="414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20000" cy="41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43" w:rsidRDefault="00B85D11">
    <w:pPr>
      <w:pStyle w:val="Koptekst"/>
    </w:pPr>
    <w:r>
      <w:rPr>
        <w:noProof/>
        <w:lang w:eastAsia="nl-NL"/>
      </w:rPr>
      <w:drawing>
        <wp:anchor distT="0" distB="0" distL="114300" distR="114300" simplePos="0" relativeHeight="251660288" behindDoc="1" locked="0" layoutInCell="1" allowOverlap="1" wp14:anchorId="0EFB8228" wp14:editId="61BCF1C6">
          <wp:simplePos x="0" y="0"/>
          <wp:positionH relativeFrom="column">
            <wp:posOffset>-720090</wp:posOffset>
          </wp:positionH>
          <wp:positionV relativeFrom="paragraph">
            <wp:posOffset>-458167</wp:posOffset>
          </wp:positionV>
          <wp:extent cx="7577593" cy="10718217"/>
          <wp:effectExtent l="0" t="0" r="444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de Broec brief 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99" cy="107153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5704"/>
    <w:multiLevelType w:val="hybridMultilevel"/>
    <w:tmpl w:val="D882A9BA"/>
    <w:lvl w:ilvl="0" w:tplc="A4027F16">
      <w:start w:val="199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923D85"/>
    <w:multiLevelType w:val="hybridMultilevel"/>
    <w:tmpl w:val="A99C7512"/>
    <w:lvl w:ilvl="0" w:tplc="DB98E6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66"/>
    <w:rsid w:val="00021460"/>
    <w:rsid w:val="0002330C"/>
    <w:rsid w:val="00034D80"/>
    <w:rsid w:val="000818F7"/>
    <w:rsid w:val="00093C66"/>
    <w:rsid w:val="000C4928"/>
    <w:rsid w:val="000D4D4B"/>
    <w:rsid w:val="000F38A6"/>
    <w:rsid w:val="00160086"/>
    <w:rsid w:val="001701C4"/>
    <w:rsid w:val="00197A91"/>
    <w:rsid w:val="001B1B52"/>
    <w:rsid w:val="001C4257"/>
    <w:rsid w:val="00201296"/>
    <w:rsid w:val="00203B02"/>
    <w:rsid w:val="00223AE3"/>
    <w:rsid w:val="00255314"/>
    <w:rsid w:val="002563CA"/>
    <w:rsid w:val="002719F1"/>
    <w:rsid w:val="002A146C"/>
    <w:rsid w:val="002D5C37"/>
    <w:rsid w:val="002F7B49"/>
    <w:rsid w:val="00323343"/>
    <w:rsid w:val="00331E2D"/>
    <w:rsid w:val="00332364"/>
    <w:rsid w:val="00332F9F"/>
    <w:rsid w:val="00342F21"/>
    <w:rsid w:val="003539B3"/>
    <w:rsid w:val="003547E3"/>
    <w:rsid w:val="003712F1"/>
    <w:rsid w:val="00385E79"/>
    <w:rsid w:val="003B08A2"/>
    <w:rsid w:val="003B4D5E"/>
    <w:rsid w:val="003C2A55"/>
    <w:rsid w:val="0047220E"/>
    <w:rsid w:val="0048040B"/>
    <w:rsid w:val="00492378"/>
    <w:rsid w:val="004B1BA1"/>
    <w:rsid w:val="004E3441"/>
    <w:rsid w:val="004E4B73"/>
    <w:rsid w:val="004E6FE9"/>
    <w:rsid w:val="004F6F2B"/>
    <w:rsid w:val="004F7340"/>
    <w:rsid w:val="00514DD5"/>
    <w:rsid w:val="00520A9D"/>
    <w:rsid w:val="00542924"/>
    <w:rsid w:val="00562EA6"/>
    <w:rsid w:val="00595251"/>
    <w:rsid w:val="00613DAA"/>
    <w:rsid w:val="00633E83"/>
    <w:rsid w:val="00637B2D"/>
    <w:rsid w:val="00690B39"/>
    <w:rsid w:val="00691FD1"/>
    <w:rsid w:val="006952C2"/>
    <w:rsid w:val="006A45E2"/>
    <w:rsid w:val="006A5692"/>
    <w:rsid w:val="006B56F8"/>
    <w:rsid w:val="006B739B"/>
    <w:rsid w:val="00757FF0"/>
    <w:rsid w:val="007829ED"/>
    <w:rsid w:val="00785367"/>
    <w:rsid w:val="007C7EE0"/>
    <w:rsid w:val="008054F7"/>
    <w:rsid w:val="00826CA9"/>
    <w:rsid w:val="00855967"/>
    <w:rsid w:val="0086367F"/>
    <w:rsid w:val="008B0FD2"/>
    <w:rsid w:val="008B2266"/>
    <w:rsid w:val="008B78E6"/>
    <w:rsid w:val="008C11EF"/>
    <w:rsid w:val="008F5433"/>
    <w:rsid w:val="0090342B"/>
    <w:rsid w:val="00905B78"/>
    <w:rsid w:val="00906AE8"/>
    <w:rsid w:val="0095015A"/>
    <w:rsid w:val="009E74CD"/>
    <w:rsid w:val="009F49D4"/>
    <w:rsid w:val="00A16ED7"/>
    <w:rsid w:val="00A41E27"/>
    <w:rsid w:val="00A45775"/>
    <w:rsid w:val="00A96956"/>
    <w:rsid w:val="00AB65FD"/>
    <w:rsid w:val="00B21E48"/>
    <w:rsid w:val="00B24F36"/>
    <w:rsid w:val="00B4125D"/>
    <w:rsid w:val="00B652E6"/>
    <w:rsid w:val="00B70B5D"/>
    <w:rsid w:val="00B85D11"/>
    <w:rsid w:val="00BF49C7"/>
    <w:rsid w:val="00C45160"/>
    <w:rsid w:val="00C52A61"/>
    <w:rsid w:val="00C53EF4"/>
    <w:rsid w:val="00C573AA"/>
    <w:rsid w:val="00C61A5A"/>
    <w:rsid w:val="00CA5CB6"/>
    <w:rsid w:val="00CB66F3"/>
    <w:rsid w:val="00CC1C89"/>
    <w:rsid w:val="00CC4C81"/>
    <w:rsid w:val="00CD445B"/>
    <w:rsid w:val="00CF46D0"/>
    <w:rsid w:val="00D06043"/>
    <w:rsid w:val="00D81E26"/>
    <w:rsid w:val="00DB06C5"/>
    <w:rsid w:val="00DB4B5A"/>
    <w:rsid w:val="00DD1791"/>
    <w:rsid w:val="00E02E96"/>
    <w:rsid w:val="00E42D61"/>
    <w:rsid w:val="00EA1F8F"/>
    <w:rsid w:val="00F4196C"/>
    <w:rsid w:val="00F438EA"/>
    <w:rsid w:val="00F66B19"/>
    <w:rsid w:val="00F850D6"/>
    <w:rsid w:val="00F9398F"/>
    <w:rsid w:val="00F954E6"/>
    <w:rsid w:val="00FB12F7"/>
    <w:rsid w:val="00FB2BBF"/>
    <w:rsid w:val="00FB5D8D"/>
    <w:rsid w:val="00FC5BB9"/>
    <w:rsid w:val="00FE2B0D"/>
    <w:rsid w:val="00FE76A3"/>
    <w:rsid w:val="01E22DAD"/>
    <w:rsid w:val="02D7A7B1"/>
    <w:rsid w:val="02EF18FD"/>
    <w:rsid w:val="0306FB99"/>
    <w:rsid w:val="03487C89"/>
    <w:rsid w:val="050B46A2"/>
    <w:rsid w:val="06E3CB42"/>
    <w:rsid w:val="07363E62"/>
    <w:rsid w:val="08D20EC3"/>
    <w:rsid w:val="09049BEB"/>
    <w:rsid w:val="0D59248D"/>
    <w:rsid w:val="0EC8D173"/>
    <w:rsid w:val="10530D62"/>
    <w:rsid w:val="108B38F1"/>
    <w:rsid w:val="12DC90A4"/>
    <w:rsid w:val="14526346"/>
    <w:rsid w:val="16589EE0"/>
    <w:rsid w:val="196160E3"/>
    <w:rsid w:val="1AC79917"/>
    <w:rsid w:val="1C9E7AA3"/>
    <w:rsid w:val="1DAB54D8"/>
    <w:rsid w:val="1F5F6197"/>
    <w:rsid w:val="1FD75A48"/>
    <w:rsid w:val="2046B9BF"/>
    <w:rsid w:val="22C10E8F"/>
    <w:rsid w:val="29D82BEF"/>
    <w:rsid w:val="2A01F13C"/>
    <w:rsid w:val="2A7EF300"/>
    <w:rsid w:val="2B0FBE07"/>
    <w:rsid w:val="2B8D2DA6"/>
    <w:rsid w:val="2E93A4CA"/>
    <w:rsid w:val="2EA6686D"/>
    <w:rsid w:val="2F99FEE0"/>
    <w:rsid w:val="2FF42CB5"/>
    <w:rsid w:val="308BC89A"/>
    <w:rsid w:val="32A492C9"/>
    <w:rsid w:val="33072127"/>
    <w:rsid w:val="333377DA"/>
    <w:rsid w:val="3407315B"/>
    <w:rsid w:val="35FD0BE7"/>
    <w:rsid w:val="36E3B861"/>
    <w:rsid w:val="37361B49"/>
    <w:rsid w:val="38895ABA"/>
    <w:rsid w:val="3A0EEE4A"/>
    <w:rsid w:val="3A548A11"/>
    <w:rsid w:val="3A676D33"/>
    <w:rsid w:val="3F69ED74"/>
    <w:rsid w:val="43A2F0B9"/>
    <w:rsid w:val="468DCBCF"/>
    <w:rsid w:val="46A431A5"/>
    <w:rsid w:val="4A67210B"/>
    <w:rsid w:val="4ACFF2EE"/>
    <w:rsid w:val="4BC6DDA7"/>
    <w:rsid w:val="4C9E4A6F"/>
    <w:rsid w:val="4E58AF0C"/>
    <w:rsid w:val="4FC922BA"/>
    <w:rsid w:val="50CBACFA"/>
    <w:rsid w:val="50FC843B"/>
    <w:rsid w:val="53944C3D"/>
    <w:rsid w:val="53D51388"/>
    <w:rsid w:val="571354F3"/>
    <w:rsid w:val="575822E7"/>
    <w:rsid w:val="591B3400"/>
    <w:rsid w:val="594FB966"/>
    <w:rsid w:val="5A8C0104"/>
    <w:rsid w:val="601BA68D"/>
    <w:rsid w:val="6215AD91"/>
    <w:rsid w:val="625F131F"/>
    <w:rsid w:val="634173EF"/>
    <w:rsid w:val="645DB93A"/>
    <w:rsid w:val="64C9402C"/>
    <w:rsid w:val="667FA05E"/>
    <w:rsid w:val="6B77A7CC"/>
    <w:rsid w:val="6BDC4827"/>
    <w:rsid w:val="6CA56B78"/>
    <w:rsid w:val="6D781888"/>
    <w:rsid w:val="6E1341A7"/>
    <w:rsid w:val="71F17F80"/>
    <w:rsid w:val="754929B4"/>
    <w:rsid w:val="75D91B36"/>
    <w:rsid w:val="7930C56A"/>
    <w:rsid w:val="79F868B1"/>
    <w:rsid w:val="7B6B01D4"/>
    <w:rsid w:val="7D0B692E"/>
    <w:rsid w:val="7F4BA5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B92ED1B5-7772-4DF1-9779-226CCDB1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146C"/>
    <w:rPr>
      <w:rFonts w:ascii="Arial" w:hAnsi="Arial"/>
    </w:rPr>
  </w:style>
  <w:style w:type="paragraph" w:styleId="Kop1">
    <w:name w:val="heading 1"/>
    <w:basedOn w:val="Standaard"/>
    <w:next w:val="Standaard"/>
    <w:link w:val="Kop1Char"/>
    <w:uiPriority w:val="9"/>
    <w:qFormat/>
    <w:rsid w:val="002A146C"/>
    <w:pPr>
      <w:keepNext/>
      <w:keepLines/>
      <w:spacing w:before="480" w:after="0"/>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2A146C"/>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62EA6"/>
    <w:rPr>
      <w:sz w:val="16"/>
      <w:szCs w:val="16"/>
    </w:rPr>
  </w:style>
  <w:style w:type="paragraph" w:styleId="Tekstopmerking">
    <w:name w:val="annotation text"/>
    <w:basedOn w:val="Standaard"/>
    <w:link w:val="TekstopmerkingChar"/>
    <w:uiPriority w:val="99"/>
    <w:semiHidden/>
    <w:unhideWhenUsed/>
    <w:rsid w:val="00562E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2EA6"/>
    <w:rPr>
      <w:sz w:val="20"/>
      <w:szCs w:val="20"/>
    </w:rPr>
  </w:style>
  <w:style w:type="paragraph" w:styleId="Onderwerpvanopmerking">
    <w:name w:val="annotation subject"/>
    <w:basedOn w:val="Tekstopmerking"/>
    <w:next w:val="Tekstopmerking"/>
    <w:link w:val="OnderwerpvanopmerkingChar"/>
    <w:uiPriority w:val="99"/>
    <w:semiHidden/>
    <w:unhideWhenUsed/>
    <w:rsid w:val="00562EA6"/>
    <w:rPr>
      <w:b/>
      <w:bCs/>
    </w:rPr>
  </w:style>
  <w:style w:type="character" w:customStyle="1" w:styleId="OnderwerpvanopmerkingChar">
    <w:name w:val="Onderwerp van opmerking Char"/>
    <w:basedOn w:val="TekstopmerkingChar"/>
    <w:link w:val="Onderwerpvanopmerking"/>
    <w:uiPriority w:val="99"/>
    <w:semiHidden/>
    <w:rsid w:val="00562EA6"/>
    <w:rPr>
      <w:b/>
      <w:bCs/>
      <w:sz w:val="20"/>
      <w:szCs w:val="20"/>
    </w:rPr>
  </w:style>
  <w:style w:type="paragraph" w:styleId="Ballontekst">
    <w:name w:val="Balloon Text"/>
    <w:basedOn w:val="Standaard"/>
    <w:link w:val="BallontekstChar"/>
    <w:uiPriority w:val="99"/>
    <w:semiHidden/>
    <w:unhideWhenUsed/>
    <w:rsid w:val="00562E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EA6"/>
    <w:rPr>
      <w:rFonts w:ascii="Tahoma" w:hAnsi="Tahoma" w:cs="Tahoma"/>
      <w:sz w:val="16"/>
      <w:szCs w:val="16"/>
    </w:rPr>
  </w:style>
  <w:style w:type="paragraph" w:styleId="Koptekst">
    <w:name w:val="header"/>
    <w:basedOn w:val="Standaard"/>
    <w:link w:val="KoptekstChar"/>
    <w:uiPriority w:val="99"/>
    <w:unhideWhenUsed/>
    <w:rsid w:val="00CC4C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4C81"/>
  </w:style>
  <w:style w:type="paragraph" w:styleId="Voettekst">
    <w:name w:val="footer"/>
    <w:basedOn w:val="Standaard"/>
    <w:link w:val="VoettekstChar"/>
    <w:uiPriority w:val="99"/>
    <w:unhideWhenUsed/>
    <w:rsid w:val="00CC4C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4C81"/>
  </w:style>
  <w:style w:type="character" w:styleId="Hyperlink">
    <w:name w:val="Hyperlink"/>
    <w:basedOn w:val="Standaardalinea-lettertype"/>
    <w:uiPriority w:val="99"/>
    <w:unhideWhenUsed/>
    <w:rsid w:val="00CC4C81"/>
    <w:rPr>
      <w:color w:val="0000FF" w:themeColor="hyperlink"/>
      <w:u w:val="single"/>
    </w:rPr>
  </w:style>
  <w:style w:type="character" w:customStyle="1" w:styleId="Kop1Char">
    <w:name w:val="Kop 1 Char"/>
    <w:basedOn w:val="Standaardalinea-lettertype"/>
    <w:link w:val="Kop1"/>
    <w:uiPriority w:val="9"/>
    <w:rsid w:val="002A146C"/>
    <w:rPr>
      <w:rFonts w:ascii="Arial" w:eastAsiaTheme="majorEastAsia" w:hAnsi="Arial" w:cstheme="majorBidi"/>
      <w:b/>
      <w:bCs/>
      <w:sz w:val="32"/>
      <w:szCs w:val="28"/>
    </w:rPr>
  </w:style>
  <w:style w:type="paragraph" w:styleId="Geenafstand">
    <w:name w:val="No Spacing"/>
    <w:uiPriority w:val="1"/>
    <w:rsid w:val="002A146C"/>
    <w:pPr>
      <w:spacing w:after="0" w:line="240" w:lineRule="auto"/>
    </w:pPr>
    <w:rPr>
      <w:rFonts w:ascii="Arial" w:hAnsi="Arial"/>
    </w:rPr>
  </w:style>
  <w:style w:type="character" w:customStyle="1" w:styleId="Kop2Char">
    <w:name w:val="Kop 2 Char"/>
    <w:basedOn w:val="Standaardalinea-lettertype"/>
    <w:link w:val="Kop2"/>
    <w:uiPriority w:val="9"/>
    <w:rsid w:val="002A146C"/>
    <w:rPr>
      <w:rFonts w:ascii="Arial" w:eastAsiaTheme="majorEastAsia" w:hAnsi="Arial" w:cstheme="majorBidi"/>
      <w:b/>
      <w:bCs/>
      <w:szCs w:val="26"/>
    </w:rPr>
  </w:style>
  <w:style w:type="paragraph" w:styleId="Lijstalinea">
    <w:name w:val="List Paragraph"/>
    <w:basedOn w:val="Standaard"/>
    <w:link w:val="LijstalineaChar"/>
    <w:uiPriority w:val="34"/>
    <w:rsid w:val="00385E79"/>
    <w:pPr>
      <w:spacing w:after="0" w:line="264" w:lineRule="auto"/>
      <w:ind w:left="720"/>
      <w:contextualSpacing/>
    </w:pPr>
    <w:rPr>
      <w:rFonts w:eastAsia="Times New Roman" w:cs="Times New Roman"/>
      <w:szCs w:val="24"/>
    </w:rPr>
  </w:style>
  <w:style w:type="character" w:customStyle="1" w:styleId="LijstalineaChar">
    <w:name w:val="Lijstalinea Char"/>
    <w:basedOn w:val="Standaardalinea-lettertype"/>
    <w:link w:val="Lijstalinea"/>
    <w:uiPriority w:val="34"/>
    <w:rsid w:val="00385E79"/>
    <w:rPr>
      <w:rFonts w:ascii="Arial" w:eastAsia="Times New Roman" w:hAnsi="Arial" w:cs="Times New Roman"/>
      <w:szCs w:val="24"/>
    </w:rPr>
  </w:style>
  <w:style w:type="character" w:styleId="Onopgelostemelding">
    <w:name w:val="Unresolved Mention"/>
    <w:basedOn w:val="Standaardalinea-lettertype"/>
    <w:uiPriority w:val="99"/>
    <w:semiHidden/>
    <w:unhideWhenUsed/>
    <w:rsid w:val="00FB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e@sed-wf.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e@sed-w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DC0C70D363048A5531A228BA6D87B" ma:contentTypeVersion="16" ma:contentTypeDescription="Een nieuw document maken." ma:contentTypeScope="" ma:versionID="4545115af7daf844fec640a6e27687d7">
  <xsd:schema xmlns:xsd="http://www.w3.org/2001/XMLSchema" xmlns:xs="http://www.w3.org/2001/XMLSchema" xmlns:p="http://schemas.microsoft.com/office/2006/metadata/properties" xmlns:ns2="39d21a39-2f04-4217-bcff-15d3f48886ba" xmlns:ns3="a8e8cfd4-1e99-4322-926c-e3304bf1e318" targetNamespace="http://schemas.microsoft.com/office/2006/metadata/properties" ma:root="true" ma:fieldsID="3d008c6ac1924f144792098e1909f0cc" ns2:_="" ns3:_="">
    <xsd:import namespace="39d21a39-2f04-4217-bcff-15d3f48886ba"/>
    <xsd:import namespace="a8e8cfd4-1e99-4322-926c-e3304bf1e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1a39-2f04-4217-bcff-15d3f4888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4c651d4-6623-417a-b402-dedb409070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e8cfd4-1e99-4322-926c-e3304bf1e31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5162d4c-dbb2-45a2-960b-34f6ad3b32c5}" ma:internalName="TaxCatchAll" ma:showField="CatchAllData" ma:web="a8e8cfd4-1e99-4322-926c-e3304bf1e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e8cfd4-1e99-4322-926c-e3304bf1e318" xsi:nil="true"/>
    <lcf76f155ced4ddcb4097134ff3c332f xmlns="39d21a39-2f04-4217-bcff-15d3f48886ba">
      <Terms xmlns="http://schemas.microsoft.com/office/infopath/2007/PartnerControls"/>
    </lcf76f155ced4ddcb4097134ff3c332f>
    <SharedWithUsers xmlns="a8e8cfd4-1e99-4322-926c-e3304bf1e318">
      <UserInfo>
        <DisplayName>Martien Krijger</DisplayName>
        <AccountId>390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6D5A-088C-4DDE-9512-8F10CD6D3773}">
  <ds:schemaRefs>
    <ds:schemaRef ds:uri="http://schemas.microsoft.com/sharepoint/v3/contenttype/forms"/>
  </ds:schemaRefs>
</ds:datastoreItem>
</file>

<file path=customXml/itemProps2.xml><?xml version="1.0" encoding="utf-8"?>
<ds:datastoreItem xmlns:ds="http://schemas.openxmlformats.org/officeDocument/2006/customXml" ds:itemID="{DE6617AD-9704-425B-A1F0-BB785623E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1a39-2f04-4217-bcff-15d3f48886ba"/>
    <ds:schemaRef ds:uri="a8e8cfd4-1e99-4322-926c-e3304bf1e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9EEE0-B9FF-4585-B7F8-8139D68DD705}">
  <ds:schemaRefs>
    <ds:schemaRef ds:uri="http://schemas.microsoft.com/office/infopath/2007/PartnerControls"/>
    <ds:schemaRef ds:uri="39d21a39-2f04-4217-bcff-15d3f48886ba"/>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8e8cfd4-1e99-4322-926c-e3304bf1e318"/>
    <ds:schemaRef ds:uri="http://www.w3.org/XML/1998/namespace"/>
    <ds:schemaRef ds:uri="http://purl.org/dc/dcmitype/"/>
  </ds:schemaRefs>
</ds:datastoreItem>
</file>

<file path=customXml/itemProps4.xml><?xml version="1.0" encoding="utf-8"?>
<ds:datastoreItem xmlns:ds="http://schemas.openxmlformats.org/officeDocument/2006/customXml" ds:itemID="{03DDD647-6F20-4DDD-A687-6655816F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SED</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bite162</dc:creator>
  <cp:keywords/>
  <cp:lastModifiedBy>Sarina Stam</cp:lastModifiedBy>
  <cp:revision>2</cp:revision>
  <dcterms:created xsi:type="dcterms:W3CDTF">2023-04-13T10:25:00Z</dcterms:created>
  <dcterms:modified xsi:type="dcterms:W3CDTF">2023-04-13T10:25:00Z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18395-49d7-446a-8106-6756e5d3d588_Enabled">
    <vt:lpwstr>True</vt:lpwstr>
  </property>
  <property fmtid="{D5CDD505-2E9C-101B-9397-08002B2CF9AE}" pid="3" name="MSIP_Label_1a718395-49d7-446a-8106-6756e5d3d588_SiteId">
    <vt:lpwstr>476a641b-841a-4350-b906-22d459b1bbaf</vt:lpwstr>
  </property>
  <property fmtid="{D5CDD505-2E9C-101B-9397-08002B2CF9AE}" pid="4" name="MSIP_Label_1a718395-49d7-446a-8106-6756e5d3d588_Owner">
    <vt:lpwstr>kristel.vanderpouwkraan@sed-wf.nl</vt:lpwstr>
  </property>
  <property fmtid="{D5CDD505-2E9C-101B-9397-08002B2CF9AE}" pid="5" name="MSIP_Label_1a718395-49d7-446a-8106-6756e5d3d588_SetDate">
    <vt:lpwstr>2019-11-01T09:13:58.7465879Z</vt:lpwstr>
  </property>
  <property fmtid="{D5CDD505-2E9C-101B-9397-08002B2CF9AE}" pid="6" name="MSIP_Label_1a718395-49d7-446a-8106-6756e5d3d588_Name">
    <vt:lpwstr>1-Basis Niveau</vt:lpwstr>
  </property>
  <property fmtid="{D5CDD505-2E9C-101B-9397-08002B2CF9AE}" pid="7" name="MSIP_Label_1a718395-49d7-446a-8106-6756e5d3d588_Application">
    <vt:lpwstr>Microsoft Azure Information Protection</vt:lpwstr>
  </property>
  <property fmtid="{D5CDD505-2E9C-101B-9397-08002B2CF9AE}" pid="8" name="MSIP_Label_1a718395-49d7-446a-8106-6756e5d3d588_ActionId">
    <vt:lpwstr>0ff0b3ea-2943-40f3-827e-2302deac0b34</vt:lpwstr>
  </property>
  <property fmtid="{D5CDD505-2E9C-101B-9397-08002B2CF9AE}" pid="9" name="MSIP_Label_1a718395-49d7-446a-8106-6756e5d3d588_Extended_MSFT_Method">
    <vt:lpwstr>Automatic</vt:lpwstr>
  </property>
  <property fmtid="{D5CDD505-2E9C-101B-9397-08002B2CF9AE}" pid="10" name="Sensitivity">
    <vt:lpwstr>1-Basis Niveau</vt:lpwstr>
  </property>
  <property fmtid="{D5CDD505-2E9C-101B-9397-08002B2CF9AE}" pid="11" name="ContentTypeId">
    <vt:lpwstr>0x010100267DC0C70D363048A5531A228BA6D87B</vt:lpwstr>
  </property>
  <property fmtid="{D5CDD505-2E9C-101B-9397-08002B2CF9AE}" pid="12" name="Order">
    <vt:r8>1400</vt:r8>
  </property>
  <property fmtid="{D5CDD505-2E9C-101B-9397-08002B2CF9AE}" pid="13" name="MediaServiceImageTags">
    <vt:lpwstr/>
  </property>
</Properties>
</file>